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3D6" w:rsidRDefault="00BA03D6">
      <w:pPr>
        <w:rPr>
          <w:b/>
          <w:sz w:val="28"/>
          <w:szCs w:val="28"/>
        </w:rPr>
      </w:pPr>
    </w:p>
    <w:p w:rsidR="00BA03D6" w:rsidRDefault="00BA03D6" w:rsidP="00BA03D6">
      <w:pPr>
        <w:jc w:val="center"/>
        <w:rPr>
          <w:b/>
          <w:sz w:val="28"/>
          <w:szCs w:val="28"/>
        </w:rPr>
      </w:pPr>
    </w:p>
    <w:p w:rsidR="007547EE" w:rsidRPr="00BA03D6" w:rsidRDefault="00BA03D6" w:rsidP="00BA0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5082540</wp:posOffset>
            </wp:positionH>
            <wp:positionV relativeFrom="margin">
              <wp:posOffset>-405765</wp:posOffset>
            </wp:positionV>
            <wp:extent cx="1019175" cy="10096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3D6">
        <w:rPr>
          <w:rFonts w:ascii="Times New Roman" w:hAnsi="Times New Roman" w:cs="Times New Roman"/>
          <w:b/>
          <w:sz w:val="28"/>
          <w:szCs w:val="28"/>
        </w:rPr>
        <w:t xml:space="preserve">Разделочные доски и аксессуары из дерева </w:t>
      </w:r>
      <w:proofErr w:type="spellStart"/>
      <w:r w:rsidRPr="00BA03D6">
        <w:rPr>
          <w:rFonts w:ascii="Times New Roman" w:hAnsi="Times New Roman" w:cs="Times New Roman"/>
          <w:b/>
          <w:sz w:val="28"/>
          <w:szCs w:val="28"/>
          <w:lang w:val="en-US"/>
        </w:rPr>
        <w:t>Continenta</w:t>
      </w:r>
      <w:proofErr w:type="spellEnd"/>
      <w:r w:rsidRPr="00BA03D6">
        <w:rPr>
          <w:rFonts w:ascii="Times New Roman" w:hAnsi="Times New Roman" w:cs="Times New Roman"/>
          <w:b/>
          <w:sz w:val="28"/>
          <w:szCs w:val="28"/>
        </w:rPr>
        <w:t xml:space="preserve"> (Германия)</w:t>
      </w:r>
    </w:p>
    <w:p w:rsidR="00BA03D6" w:rsidRDefault="00BA03D6" w:rsidP="00BA0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D6">
        <w:rPr>
          <w:rFonts w:ascii="Times New Roman" w:hAnsi="Times New Roman" w:cs="Times New Roman"/>
          <w:b/>
          <w:sz w:val="28"/>
          <w:szCs w:val="28"/>
        </w:rPr>
        <w:t>Информация о сырье</w:t>
      </w:r>
    </w:p>
    <w:p w:rsidR="00C1284E" w:rsidRDefault="00C1284E" w:rsidP="00C128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Высококачественная продукция компании </w:t>
      </w:r>
      <w:proofErr w:type="spellStart"/>
      <w:r w:rsidRPr="00D63346">
        <w:rPr>
          <w:rFonts w:ascii="Times New Roman" w:hAnsi="Times New Roman" w:cs="Times New Roman"/>
          <w:sz w:val="24"/>
          <w:szCs w:val="24"/>
        </w:rPr>
        <w:t>Continenta</w:t>
      </w:r>
      <w:proofErr w:type="spellEnd"/>
      <w:r w:rsidRPr="00D63346">
        <w:rPr>
          <w:rFonts w:ascii="Times New Roman" w:hAnsi="Times New Roman" w:cs="Times New Roman"/>
          <w:sz w:val="24"/>
          <w:szCs w:val="24"/>
        </w:rPr>
        <w:t xml:space="preserve"> производится в Юго-Восточной Азии согласно дизайну, разработанному немецкими дизайнерами. Компания устанавливает высокие стандарты качества продукции и тщательно контролирует их исполнение. </w:t>
      </w:r>
    </w:p>
    <w:p w:rsidR="00C1284E" w:rsidRPr="00D63346" w:rsidRDefault="00C1284E" w:rsidP="00C128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03D6" w:rsidRPr="00276DB4" w:rsidRDefault="00BA03D6" w:rsidP="00BA03D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6DB4">
        <w:rPr>
          <w:rFonts w:ascii="Times New Roman" w:hAnsi="Times New Roman" w:cs="Times New Roman"/>
          <w:b/>
          <w:i/>
          <w:sz w:val="28"/>
          <w:szCs w:val="28"/>
          <w:u w:val="single"/>
        </w:rPr>
        <w:t>Каучуковое дерево (Гевея)</w:t>
      </w:r>
    </w:p>
    <w:p w:rsidR="00BA03D6" w:rsidRPr="00D63346" w:rsidRDefault="00485991" w:rsidP="0048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Все </w:t>
      </w:r>
      <w:r w:rsidR="00444738">
        <w:rPr>
          <w:rFonts w:ascii="Times New Roman" w:hAnsi="Times New Roman" w:cs="Times New Roman"/>
          <w:sz w:val="24"/>
          <w:szCs w:val="24"/>
        </w:rPr>
        <w:t>изделия из гевеи</w:t>
      </w:r>
      <w:r w:rsidRPr="00D63346">
        <w:rPr>
          <w:rFonts w:ascii="Times New Roman" w:hAnsi="Times New Roman" w:cs="Times New Roman"/>
          <w:sz w:val="24"/>
          <w:szCs w:val="24"/>
        </w:rPr>
        <w:t xml:space="preserve"> производятся вручную с необыкновенной тщательностью. Выбирается только та древесина, из которой получаются изделия с красивым покрытием светлого оттенка. Каждое изделие контролируется несколько раз компетентными </w:t>
      </w:r>
      <w:r w:rsidR="00D63346" w:rsidRPr="00D63346">
        <w:rPr>
          <w:rFonts w:ascii="Times New Roman" w:hAnsi="Times New Roman" w:cs="Times New Roman"/>
          <w:sz w:val="24"/>
          <w:szCs w:val="24"/>
        </w:rPr>
        <w:t>сотрудниками,</w:t>
      </w:r>
      <w:r w:rsidRPr="00D63346">
        <w:rPr>
          <w:rFonts w:ascii="Times New Roman" w:hAnsi="Times New Roman" w:cs="Times New Roman"/>
          <w:sz w:val="24"/>
          <w:szCs w:val="24"/>
        </w:rPr>
        <w:t xml:space="preserve"> как в стране производства, так и в Германии.</w:t>
      </w:r>
    </w:p>
    <w:p w:rsidR="00290937" w:rsidRPr="00D63346" w:rsidRDefault="00290937" w:rsidP="00290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5AF3" w:rsidRPr="00D63346" w:rsidRDefault="00290937" w:rsidP="00290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Самой большой территорией произрастания каучукового дерева является Юго-Восточная Азия. Деревья культивируются на больших плантациях. В высоту каучуковое дерево достигает 30 м, при этом ствол очень тонкий, от 20 до 30 см. Как только </w:t>
      </w:r>
      <w:r w:rsidR="00C1284E">
        <w:rPr>
          <w:rFonts w:ascii="Times New Roman" w:hAnsi="Times New Roman" w:cs="Times New Roman"/>
          <w:sz w:val="24"/>
          <w:szCs w:val="24"/>
        </w:rPr>
        <w:t>возраст дерева достигает</w:t>
      </w:r>
      <w:r w:rsidRPr="00D63346">
        <w:rPr>
          <w:rFonts w:ascii="Times New Roman" w:hAnsi="Times New Roman" w:cs="Times New Roman"/>
          <w:sz w:val="24"/>
          <w:szCs w:val="24"/>
        </w:rPr>
        <w:t xml:space="preserve"> 30 лет, добыча кауч</w:t>
      </w:r>
      <w:r w:rsidR="00C1284E">
        <w:rPr>
          <w:rFonts w:ascii="Times New Roman" w:hAnsi="Times New Roman" w:cs="Times New Roman"/>
          <w:sz w:val="24"/>
          <w:szCs w:val="24"/>
        </w:rPr>
        <w:t>ука прекращается, и дерево</w:t>
      </w:r>
      <w:r w:rsidRPr="00D63346">
        <w:rPr>
          <w:rFonts w:ascii="Times New Roman" w:hAnsi="Times New Roman" w:cs="Times New Roman"/>
          <w:sz w:val="24"/>
          <w:szCs w:val="24"/>
        </w:rPr>
        <w:t xml:space="preserve"> можно рубить. На месте срубленного дерева высаживается новое. Таким образом, гарантируется постоянное возобновление лесных плантаций каучукового дерева.  </w:t>
      </w:r>
    </w:p>
    <w:p w:rsidR="00D63346" w:rsidRPr="00D63346" w:rsidRDefault="00D63346" w:rsidP="00290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5AF3" w:rsidRPr="00D63346" w:rsidRDefault="00290937" w:rsidP="00290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>Древесина каучукового дерева очень твердая</w:t>
      </w:r>
      <w:r w:rsidR="00D55AF3" w:rsidRPr="00D63346">
        <w:rPr>
          <w:rFonts w:ascii="Times New Roman" w:hAnsi="Times New Roman" w:cs="Times New Roman"/>
          <w:sz w:val="24"/>
          <w:szCs w:val="24"/>
        </w:rPr>
        <w:t xml:space="preserve"> (45 </w:t>
      </w:r>
      <w:r w:rsidR="00D55AF3" w:rsidRPr="00D63346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="00D55AF3" w:rsidRPr="00D63346">
        <w:rPr>
          <w:rFonts w:ascii="Times New Roman" w:hAnsi="Times New Roman" w:cs="Times New Roman"/>
          <w:sz w:val="24"/>
          <w:szCs w:val="24"/>
        </w:rPr>
        <w:t xml:space="preserve"> по Бринеллю). Для сравнения твердость древесины дуба по Бринеллю </w:t>
      </w:r>
      <w:r w:rsidR="00AF570C" w:rsidRPr="00D63346">
        <w:rPr>
          <w:rFonts w:ascii="Times New Roman" w:hAnsi="Times New Roman" w:cs="Times New Roman"/>
          <w:sz w:val="24"/>
          <w:szCs w:val="24"/>
        </w:rPr>
        <w:t xml:space="preserve">– 34-40 </w:t>
      </w:r>
      <w:r w:rsidR="00AF570C" w:rsidRPr="00D63346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="00AF570C" w:rsidRPr="00D63346">
        <w:rPr>
          <w:rFonts w:ascii="Times New Roman" w:hAnsi="Times New Roman" w:cs="Times New Roman"/>
          <w:sz w:val="24"/>
          <w:szCs w:val="24"/>
        </w:rPr>
        <w:t xml:space="preserve">. Поскольку ствол дерева очень тонкий, невозможно получить большие цельные куски. Поэтому изделия из каучукового дерева, как правило, клееные. </w:t>
      </w:r>
      <w:r w:rsidR="00D55AF3" w:rsidRPr="00D63346">
        <w:rPr>
          <w:rFonts w:ascii="Times New Roman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AF3" w:rsidRPr="00D63346" w:rsidRDefault="00D55AF3" w:rsidP="00290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70C" w:rsidRPr="00D63346" w:rsidRDefault="00AF570C" w:rsidP="00AF57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Для производства блоков мясника и других изделий с мозаичным рисунком ствол режется поперек. Затем куски режутся </w:t>
      </w:r>
      <w:proofErr w:type="gramStart"/>
      <w:r w:rsidRPr="00D6334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63346">
        <w:rPr>
          <w:rFonts w:ascii="Times New Roman" w:hAnsi="Times New Roman" w:cs="Times New Roman"/>
          <w:sz w:val="24"/>
          <w:szCs w:val="24"/>
        </w:rPr>
        <w:t xml:space="preserve"> более мелкие. Самые лучшие из них </w:t>
      </w:r>
      <w:r w:rsidR="000516BE" w:rsidRPr="00D63346">
        <w:rPr>
          <w:rFonts w:ascii="Times New Roman" w:hAnsi="Times New Roman" w:cs="Times New Roman"/>
          <w:sz w:val="24"/>
          <w:szCs w:val="24"/>
        </w:rPr>
        <w:t xml:space="preserve">(по цвету и рисунку годичных колец) отбираются для производства и склеиваются согласно дизайну изделия. Таким образом, каждое изделие уникально по природе и очень  твердое, поэтому с легкостью подойдет </w:t>
      </w:r>
      <w:r w:rsidR="00A74299" w:rsidRPr="00D63346">
        <w:rPr>
          <w:rFonts w:ascii="Times New Roman" w:hAnsi="Times New Roman" w:cs="Times New Roman"/>
          <w:sz w:val="24"/>
          <w:szCs w:val="24"/>
        </w:rPr>
        <w:t xml:space="preserve">и </w:t>
      </w:r>
      <w:r w:rsidR="000516BE" w:rsidRPr="00D63346">
        <w:rPr>
          <w:rFonts w:ascii="Times New Roman" w:hAnsi="Times New Roman" w:cs="Times New Roman"/>
          <w:sz w:val="24"/>
          <w:szCs w:val="24"/>
        </w:rPr>
        <w:t xml:space="preserve">для профессионального использования.  </w:t>
      </w:r>
    </w:p>
    <w:p w:rsidR="00D63346" w:rsidRPr="00D63346" w:rsidRDefault="00D63346" w:rsidP="00AF57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299" w:rsidRPr="00D63346" w:rsidRDefault="00A74299" w:rsidP="00A74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Поверхность разделочных досок обработана натуральным маслом. Безопасное для здоровья масло проникает в поверхностные поры древесины и создает естественную защиту против агрессивного воздействия окружающей среды, а также является барьером для бактерий, как и сама древесина.  Кроме того, масло подчеркивает натуральный цвет каучукового дерева и рисунок волокон. Регулярное смазывание  досок удлиняет срок их службы и внешний вид. </w:t>
      </w:r>
    </w:p>
    <w:p w:rsidR="00D63346" w:rsidRPr="00D63346" w:rsidRDefault="00D63346" w:rsidP="00A74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299" w:rsidRPr="00D63346" w:rsidRDefault="00A74299" w:rsidP="00A74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>Поверхность других изделий обработана безопасным для здоровья лаком для их защиты от во</w:t>
      </w:r>
      <w:r w:rsidR="00D63346" w:rsidRPr="00D63346">
        <w:rPr>
          <w:rFonts w:ascii="Times New Roman" w:hAnsi="Times New Roman" w:cs="Times New Roman"/>
          <w:sz w:val="24"/>
          <w:szCs w:val="24"/>
        </w:rPr>
        <w:t>здействия окружающей среды и придания мягкого блеска.</w:t>
      </w:r>
      <w:r w:rsidRPr="00D633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3346" w:rsidRPr="00D63346" w:rsidRDefault="00D63346" w:rsidP="00A74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346" w:rsidRPr="00D63346" w:rsidRDefault="00D63346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 xml:space="preserve">Рекомендации по уходу за изделиями из каучукового дерева: </w:t>
      </w:r>
    </w:p>
    <w:p w:rsidR="00D63346" w:rsidRPr="00D63346" w:rsidRDefault="00D63346" w:rsidP="00D6334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Мыть теплой водой вручную. НЕЛЬЗЯ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мыть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в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посудомоечной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машине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>!</w:t>
      </w:r>
    </w:p>
    <w:p w:rsidR="00D63346" w:rsidRPr="00D63346" w:rsidRDefault="00D63346" w:rsidP="00D6334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Высушить</w:t>
      </w:r>
      <w:r w:rsidR="00C1284E">
        <w:rPr>
          <w:rFonts w:ascii="Times New Roman" w:eastAsia="SymbolMT" w:hAnsi="Times New Roman" w:cs="Times New Roman"/>
          <w:sz w:val="24"/>
          <w:szCs w:val="24"/>
        </w:rPr>
        <w:t xml:space="preserve"> в естественных условиях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.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Лучше в вертикальном положении для стекания воды.</w:t>
      </w:r>
    </w:p>
    <w:p w:rsidR="00D63346" w:rsidRPr="00D63346" w:rsidRDefault="00D63346" w:rsidP="00D6334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lastRenderedPageBreak/>
        <w:t>Избегать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перепадов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температур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>.</w:t>
      </w:r>
    </w:p>
    <w:p w:rsidR="00D63346" w:rsidRPr="00D63346" w:rsidRDefault="00D63346" w:rsidP="00D6334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Миски пригодны для сервировки, а не для хранения продуктов.</w:t>
      </w:r>
    </w:p>
    <w:p w:rsidR="00D63346" w:rsidRPr="00D63346" w:rsidRDefault="00D63346" w:rsidP="00D6334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Периодически смазывать маслом</w:t>
      </w:r>
    </w:p>
    <w:p w:rsidR="00D63346" w:rsidRPr="00D63346" w:rsidRDefault="00D63346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B2" w:rsidRDefault="004C33B2" w:rsidP="004C3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>Плантации каучукового дерева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33B2" w:rsidRDefault="00C1284E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1100455</wp:posOffset>
            </wp:positionV>
            <wp:extent cx="3359785" cy="252031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46" w:rsidRPr="00D63346" w:rsidRDefault="00D63346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Pr="00D63346" w:rsidRDefault="004C33B2" w:rsidP="004C3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натурального каучука.</w:t>
      </w:r>
    </w:p>
    <w:p w:rsidR="004C33B2" w:rsidRDefault="004C33B2" w:rsidP="004C3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B2" w:rsidRDefault="00C1284E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4209415</wp:posOffset>
            </wp:positionV>
            <wp:extent cx="1609090" cy="213868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Pr="00276DB4" w:rsidRDefault="004C33B2" w:rsidP="004C33B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6DB4">
        <w:rPr>
          <w:rFonts w:ascii="Times New Roman" w:hAnsi="Times New Roman" w:cs="Times New Roman"/>
          <w:b/>
          <w:i/>
          <w:sz w:val="28"/>
          <w:szCs w:val="28"/>
          <w:u w:val="single"/>
        </w:rPr>
        <w:t>Акация</w:t>
      </w:r>
    </w:p>
    <w:p w:rsidR="004C33B2" w:rsidRPr="00D609EC" w:rsidRDefault="004C33B2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Все изделия из акации </w:t>
      </w:r>
      <w:proofErr w:type="spellStart"/>
      <w:r w:rsidRPr="00D609EC">
        <w:rPr>
          <w:rFonts w:ascii="Times New Roman" w:eastAsia="SymbolMT" w:hAnsi="Times New Roman" w:cs="Times New Roman"/>
          <w:sz w:val="24"/>
          <w:szCs w:val="24"/>
        </w:rPr>
        <w:t>Continenta</w:t>
      </w:r>
      <w:proofErr w:type="spellEnd"/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изготавливаются вручную.  Используется только отборная древесина очень старых деревьев. Оттенок этой древесины темный с очень красивым природным рисунком волокон.</w:t>
      </w:r>
      <w:r w:rsidR="009123D5" w:rsidRPr="00D609EC">
        <w:rPr>
          <w:rFonts w:ascii="Times New Roman" w:eastAsia="SymbolMT" w:hAnsi="Times New Roman" w:cs="Times New Roman"/>
          <w:sz w:val="24"/>
          <w:szCs w:val="24"/>
        </w:rPr>
        <w:t xml:space="preserve"> Каждое изделие неповторимо. </w:t>
      </w:r>
    </w:p>
    <w:p w:rsid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9123D5" w:rsidRP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>Для производства</w:t>
      </w:r>
      <w:r w:rsidR="009123D5" w:rsidRPr="00D609EC">
        <w:rPr>
          <w:rFonts w:ascii="Times New Roman" w:eastAsia="SymbolMT" w:hAnsi="Times New Roman" w:cs="Times New Roman"/>
          <w:sz w:val="24"/>
          <w:szCs w:val="24"/>
        </w:rPr>
        <w:t xml:space="preserve"> компания </w:t>
      </w:r>
      <w:proofErr w:type="spellStart"/>
      <w:r w:rsidR="009123D5" w:rsidRPr="00D609EC">
        <w:rPr>
          <w:rFonts w:ascii="Times New Roman" w:eastAsia="SymbolMT" w:hAnsi="Times New Roman" w:cs="Times New Roman"/>
          <w:sz w:val="24"/>
          <w:szCs w:val="24"/>
        </w:rPr>
        <w:t>Continenta</w:t>
      </w:r>
      <w:proofErr w:type="spellEnd"/>
      <w:r w:rsidR="009123D5" w:rsidRPr="00D609EC">
        <w:rPr>
          <w:rFonts w:ascii="Times New Roman" w:eastAsia="SymbolMT" w:hAnsi="Times New Roman" w:cs="Times New Roman"/>
          <w:sz w:val="24"/>
          <w:szCs w:val="24"/>
        </w:rPr>
        <w:t xml:space="preserve"> использует акацию, произрастающую в Юго-Восточной Азии, которая по качеству значительно превосходит европейскую белую акацию.  Плантации акации постоянно возобновляются, что говорит об ответственном отноше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нии компании </w:t>
      </w:r>
      <w:proofErr w:type="spellStart"/>
      <w:r w:rsidRPr="00D609EC">
        <w:rPr>
          <w:rFonts w:ascii="Times New Roman" w:eastAsia="SymbolMT" w:hAnsi="Times New Roman" w:cs="Times New Roman"/>
          <w:sz w:val="24"/>
          <w:szCs w:val="24"/>
        </w:rPr>
        <w:t>Continenta</w:t>
      </w:r>
      <w:proofErr w:type="spellEnd"/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к окружающей среде. </w:t>
      </w:r>
    </w:p>
    <w:p w:rsid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D609EC" w:rsidRP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Поскольку для изготовления продукции выбираются самые лучшие куски с определенным рисунком волокон, изделия, как правило, клееные. </w:t>
      </w:r>
    </w:p>
    <w:p w:rsid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D609EC" w:rsidRP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Для </w:t>
      </w:r>
      <w:r w:rsidR="00747BA7">
        <w:rPr>
          <w:rFonts w:ascii="Times New Roman" w:eastAsia="SymbolMT" w:hAnsi="Times New Roman" w:cs="Times New Roman"/>
          <w:sz w:val="24"/>
          <w:szCs w:val="24"/>
        </w:rPr>
        <w:t xml:space="preserve">производства 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изделий с мозаичным рисунком ствол режется поперек. Затем куски режутся </w:t>
      </w:r>
      <w:proofErr w:type="gramStart"/>
      <w:r w:rsidRPr="00D609EC">
        <w:rPr>
          <w:rFonts w:ascii="Times New Roman" w:eastAsia="SymbolMT" w:hAnsi="Times New Roman" w:cs="Times New Roman"/>
          <w:sz w:val="24"/>
          <w:szCs w:val="24"/>
        </w:rPr>
        <w:t>на</w:t>
      </w:r>
      <w:proofErr w:type="gramEnd"/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более мелкие. Самые лучшие из них (по цвету и рисунку годичных колец) отбираются для производства и склеиваются согласно дизайну изделия. Таким образом, каждое изделие уникально по природе и очень  твердое, поэтому с легкостью подойдет и для профессионального использования.  </w:t>
      </w:r>
    </w:p>
    <w:p w:rsid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D609EC" w:rsidRP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>Каждое изделие контролируется несколько раз компетентными сотрудниками, как в стране производства, так и в Германии.</w:t>
      </w:r>
    </w:p>
    <w:p w:rsidR="009123D5" w:rsidRPr="00D609EC" w:rsidRDefault="009123D5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D609EC" w:rsidRP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Поверхность ВСЕХ изделий из акации обработана натуральным маслом. Безопасное для здоровья масло проникает в поверхностные поры древесины и создает естественную защиту против агрессивного воздействия окружающей среды, а также является барьером для бактерий, как и сама древесина.  Кроме того, масло подчеркивает натуральный цвет акации и рисунок волокон. Регулярное смазывание  досок удлиняет срок их службы и внешний вид. </w:t>
      </w:r>
    </w:p>
    <w:p w:rsidR="004C33B2" w:rsidRPr="004C33B2" w:rsidRDefault="004C33B2" w:rsidP="004C33B2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D609EC" w:rsidRPr="00D63346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>Рекомендации по уходу за</w:t>
      </w:r>
      <w:r>
        <w:rPr>
          <w:rFonts w:ascii="Times New Roman" w:hAnsi="Times New Roman" w:cs="Times New Roman"/>
          <w:sz w:val="24"/>
          <w:szCs w:val="24"/>
        </w:rPr>
        <w:t xml:space="preserve"> изделиями из акации</w:t>
      </w:r>
      <w:r w:rsidRPr="00D6334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09EC" w:rsidRPr="00D609EC" w:rsidRDefault="00D609EC" w:rsidP="00D609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Мыть теплой водой вручную. НЕЛЬЗЯ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мыть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в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посудомоечной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машине</w:t>
      </w:r>
      <w:r w:rsidRPr="00D609EC">
        <w:rPr>
          <w:rFonts w:ascii="Times New Roman" w:eastAsia="SymbolMT" w:hAnsi="Times New Roman" w:cs="Times New Roman"/>
          <w:sz w:val="24"/>
          <w:szCs w:val="24"/>
        </w:rPr>
        <w:t>!</w:t>
      </w:r>
    </w:p>
    <w:p w:rsidR="00D609EC" w:rsidRPr="00D63346" w:rsidRDefault="00D609EC" w:rsidP="00D609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Высушить</w:t>
      </w:r>
      <w:r w:rsidR="00444738" w:rsidRPr="00444738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="00444738">
        <w:rPr>
          <w:rFonts w:ascii="Times New Roman" w:eastAsia="SymbolMT" w:hAnsi="Times New Roman" w:cs="Times New Roman"/>
          <w:sz w:val="24"/>
          <w:szCs w:val="24"/>
        </w:rPr>
        <w:t>в естественных условиях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.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Лучше в вертикальном положении для стекания воды.</w:t>
      </w:r>
    </w:p>
    <w:p w:rsidR="00D609EC" w:rsidRPr="00D63346" w:rsidRDefault="00D609EC" w:rsidP="00D609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Избегать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перепадов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температур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>.</w:t>
      </w:r>
    </w:p>
    <w:p w:rsidR="00D609EC" w:rsidRPr="00D63346" w:rsidRDefault="00D609EC" w:rsidP="00D609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Миски пригодны для сервировки, а не для хранения продуктов.</w:t>
      </w:r>
    </w:p>
    <w:p w:rsidR="00D609EC" w:rsidRPr="00D63346" w:rsidRDefault="00D609EC" w:rsidP="00D609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Периодически смазывать маслом</w:t>
      </w:r>
    </w:p>
    <w:p w:rsidR="00D609EC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EC" w:rsidRPr="00D63346" w:rsidRDefault="00D609EC" w:rsidP="00D60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76DB4">
        <w:rPr>
          <w:rFonts w:ascii="Times New Roman" w:hAnsi="Times New Roman" w:cs="Times New Roman"/>
          <w:sz w:val="24"/>
          <w:szCs w:val="24"/>
        </w:rPr>
        <w:t>зиатская а</w:t>
      </w:r>
      <w:r>
        <w:rPr>
          <w:rFonts w:ascii="Times New Roman" w:hAnsi="Times New Roman" w:cs="Times New Roman"/>
          <w:sz w:val="24"/>
          <w:szCs w:val="24"/>
        </w:rPr>
        <w:t>кация</w:t>
      </w:r>
      <w:r w:rsidR="00276D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Ствол азиатской акации</w:t>
      </w: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276DB4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4661535</wp:posOffset>
            </wp:positionV>
            <wp:extent cx="1209675" cy="1371600"/>
            <wp:effectExtent l="19050" t="0" r="9525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9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7560" cy="2200275"/>
            <wp:effectExtent l="19050" t="0" r="119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</w:t>
      </w: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33B2" w:rsidRDefault="004C33B2" w:rsidP="00D63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63346" w:rsidRDefault="003D4D5D" w:rsidP="003D4D5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4D5D">
        <w:rPr>
          <w:rFonts w:ascii="Times New Roman" w:hAnsi="Times New Roman" w:cs="Times New Roman"/>
          <w:b/>
          <w:i/>
          <w:sz w:val="28"/>
          <w:szCs w:val="28"/>
          <w:u w:val="single"/>
        </w:rPr>
        <w:t>Бук</w:t>
      </w:r>
    </w:p>
    <w:p w:rsidR="007E5BF9" w:rsidRDefault="003D4D5D" w:rsidP="007E5BF9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C1284E">
        <w:rPr>
          <w:rFonts w:ascii="Times New Roman" w:eastAsia="SymbolMT" w:hAnsi="Times New Roman" w:cs="Times New Roman"/>
          <w:sz w:val="24"/>
          <w:szCs w:val="24"/>
        </w:rPr>
        <w:t>Изделия из европейского бука изготавливаются вручную самым тщательным образом.  Старые деревья</w:t>
      </w:r>
      <w:r w:rsidR="00C1284E">
        <w:rPr>
          <w:rFonts w:ascii="Times New Roman" w:eastAsia="SymbolMT" w:hAnsi="Times New Roman" w:cs="Times New Roman"/>
          <w:sz w:val="24"/>
          <w:szCs w:val="24"/>
        </w:rPr>
        <w:t xml:space="preserve"> бука</w:t>
      </w:r>
      <w:r w:rsidRPr="00C1284E">
        <w:rPr>
          <w:rFonts w:ascii="Times New Roman" w:eastAsia="SymbolMT" w:hAnsi="Times New Roman" w:cs="Times New Roman"/>
          <w:sz w:val="24"/>
          <w:szCs w:val="24"/>
        </w:rPr>
        <w:t xml:space="preserve"> имеют темное ядро в центре ствола.  </w:t>
      </w:r>
      <w:r w:rsidR="009A22EA" w:rsidRPr="00C1284E">
        <w:rPr>
          <w:rFonts w:ascii="Times New Roman" w:eastAsia="SymbolMT" w:hAnsi="Times New Roman" w:cs="Times New Roman"/>
          <w:sz w:val="24"/>
          <w:szCs w:val="24"/>
        </w:rPr>
        <w:t xml:space="preserve">Именно эта часть называется ядровой древесиной и используется для производства изделий </w:t>
      </w:r>
      <w:proofErr w:type="spellStart"/>
      <w:r w:rsidR="009A22EA" w:rsidRPr="00C1284E">
        <w:rPr>
          <w:rFonts w:ascii="Times New Roman" w:eastAsia="SymbolMT" w:hAnsi="Times New Roman" w:cs="Times New Roman"/>
          <w:sz w:val="24"/>
          <w:szCs w:val="24"/>
        </w:rPr>
        <w:t>Continenta</w:t>
      </w:r>
      <w:proofErr w:type="spellEnd"/>
      <w:r w:rsidR="009A22EA" w:rsidRPr="00C1284E">
        <w:rPr>
          <w:rFonts w:ascii="Times New Roman" w:eastAsia="SymbolMT" w:hAnsi="Times New Roman" w:cs="Times New Roman"/>
          <w:sz w:val="24"/>
          <w:szCs w:val="24"/>
        </w:rPr>
        <w:t xml:space="preserve">. Эта древесина имеет красноватый оттенок и более интенсивную текстуру. </w:t>
      </w:r>
      <w:r w:rsidR="007E5BF9" w:rsidRPr="00C1284E">
        <w:rPr>
          <w:rFonts w:ascii="Times New Roman" w:eastAsia="SymbolMT" w:hAnsi="Times New Roman" w:cs="Times New Roman"/>
          <w:sz w:val="24"/>
          <w:szCs w:val="24"/>
        </w:rPr>
        <w:t xml:space="preserve">Поскольку каждый кусок дерева имеет свой окрас и рисунок волокон, каждое производимое изделие будет уникально.  </w:t>
      </w:r>
    </w:p>
    <w:p w:rsidR="007E5BF9" w:rsidRPr="00D609EC" w:rsidRDefault="007E5BF9" w:rsidP="007E5BF9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747BA7" w:rsidRPr="00C1284E" w:rsidRDefault="00B321B8" w:rsidP="007E5BF9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C1284E">
        <w:rPr>
          <w:rFonts w:ascii="Times New Roman" w:eastAsia="SymbolMT" w:hAnsi="Times New Roman" w:cs="Times New Roman"/>
          <w:sz w:val="24"/>
          <w:szCs w:val="24"/>
        </w:rPr>
        <w:t xml:space="preserve">Производство  изделий из ядровой древесины очень сложный технологический процесс, даже изготовление небольшого количества досок </w:t>
      </w:r>
      <w:r w:rsidR="00747BA7" w:rsidRPr="00C1284E">
        <w:rPr>
          <w:rFonts w:ascii="Times New Roman" w:eastAsia="SymbolMT" w:hAnsi="Times New Roman" w:cs="Times New Roman"/>
          <w:sz w:val="24"/>
          <w:szCs w:val="24"/>
        </w:rPr>
        <w:t xml:space="preserve"> требует значительных расходов сырья – древесины.  Все изделия из бука клееные, поскольку количество ядра в каждом дереве незначительно.</w:t>
      </w:r>
    </w:p>
    <w:p w:rsidR="00747BA7" w:rsidRDefault="00747BA7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 w:rsidRPr="00C1284E">
        <w:rPr>
          <w:rFonts w:ascii="Times New Roman" w:eastAsia="SymbolMT" w:hAnsi="Times New Roman" w:cs="Times New Roman"/>
          <w:sz w:val="24"/>
          <w:szCs w:val="24"/>
        </w:rPr>
        <w:t xml:space="preserve">Поверхность разделочных досок обработана натуральным маслом. Безопасное для здоровья масло проникает в поверхностные поры древесины и создает естественную защиту против агрессивного воздействия окружающей среды, а также является барьером для бактерий, как и сама древесина.  Кроме того, масло подчеркивает натуральный цвет бука и рисунок волокон. Регулярное смазывание  досок удлиняет срок их службы и внешний вид. </w:t>
      </w:r>
    </w:p>
    <w:p w:rsid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C1284E" w:rsidRPr="00D63346" w:rsidRDefault="00C1284E" w:rsidP="00C128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hAnsi="Times New Roman" w:cs="Times New Roman"/>
          <w:sz w:val="24"/>
          <w:szCs w:val="24"/>
        </w:rPr>
        <w:t>Рекомендации по уходу за</w:t>
      </w:r>
      <w:r>
        <w:rPr>
          <w:rFonts w:ascii="Times New Roman" w:hAnsi="Times New Roman" w:cs="Times New Roman"/>
          <w:sz w:val="24"/>
          <w:szCs w:val="24"/>
        </w:rPr>
        <w:t xml:space="preserve"> изделиями из бука</w:t>
      </w:r>
      <w:r w:rsidRPr="00D6334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284E" w:rsidRPr="00D609EC" w:rsidRDefault="00C1284E" w:rsidP="00C1284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Мыть теплой водой вручную. НЕЛЬЗЯ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мыть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в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посудомоечной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машине</w:t>
      </w:r>
      <w:r w:rsidRPr="00D609EC">
        <w:rPr>
          <w:rFonts w:ascii="Times New Roman" w:eastAsia="SymbolMT" w:hAnsi="Times New Roman" w:cs="Times New Roman"/>
          <w:sz w:val="24"/>
          <w:szCs w:val="24"/>
        </w:rPr>
        <w:t>!</w:t>
      </w:r>
    </w:p>
    <w:p w:rsidR="00C1284E" w:rsidRPr="00D63346" w:rsidRDefault="00C1284E" w:rsidP="00C1284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Высушить</w:t>
      </w:r>
      <w:r w:rsidR="00444738" w:rsidRPr="00444738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="00444738">
        <w:rPr>
          <w:rFonts w:ascii="Times New Roman" w:eastAsia="SymbolMT" w:hAnsi="Times New Roman" w:cs="Times New Roman"/>
          <w:sz w:val="24"/>
          <w:szCs w:val="24"/>
        </w:rPr>
        <w:t>в естественных условиях</w:t>
      </w:r>
      <w:r w:rsidRPr="00D609EC">
        <w:rPr>
          <w:rFonts w:ascii="Times New Roman" w:eastAsia="SymbolMT" w:hAnsi="Times New Roman" w:cs="Times New Roman"/>
          <w:sz w:val="24"/>
          <w:szCs w:val="24"/>
        </w:rPr>
        <w:t xml:space="preserve">.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Лучше в вертикальном положении для стекания воды.</w:t>
      </w:r>
    </w:p>
    <w:p w:rsidR="00C1284E" w:rsidRPr="00D63346" w:rsidRDefault="00C1284E" w:rsidP="00C1284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Избегать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перепадов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 </w:t>
      </w:r>
      <w:r w:rsidRPr="00D63346">
        <w:rPr>
          <w:rFonts w:ascii="Times New Roman" w:eastAsia="SymbolMT" w:hAnsi="Times New Roman" w:cs="Times New Roman"/>
          <w:sz w:val="24"/>
          <w:szCs w:val="24"/>
        </w:rPr>
        <w:t>температур</w:t>
      </w:r>
      <w:r w:rsidRPr="00D63346">
        <w:rPr>
          <w:rFonts w:ascii="Times New Roman" w:eastAsia="SymbolMT" w:hAnsi="Times New Roman" w:cs="Times New Roman"/>
          <w:sz w:val="24"/>
          <w:szCs w:val="24"/>
          <w:lang w:val="en-US"/>
        </w:rPr>
        <w:t>.</w:t>
      </w:r>
    </w:p>
    <w:p w:rsidR="00C1284E" w:rsidRPr="00D63346" w:rsidRDefault="00C1284E" w:rsidP="00C1284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Миски пригодны для сервировки, а не для хранения продуктов.</w:t>
      </w:r>
    </w:p>
    <w:p w:rsidR="00C1284E" w:rsidRPr="00D63346" w:rsidRDefault="00C1284E" w:rsidP="00C1284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3346">
        <w:rPr>
          <w:rFonts w:ascii="Times New Roman" w:eastAsia="SymbolMT" w:hAnsi="Times New Roman" w:cs="Times New Roman"/>
          <w:sz w:val="24"/>
          <w:szCs w:val="24"/>
        </w:rPr>
        <w:t>Периодически смазывать маслом</w:t>
      </w:r>
    </w:p>
    <w:p w:rsid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C1284E" w:rsidRPr="00C1284E" w:rsidRDefault="00C1284E" w:rsidP="00747BA7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</w:p>
    <w:p w:rsidR="00B321B8" w:rsidRDefault="00747BA7" w:rsidP="007E5BF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</w:rPr>
      </w:pPr>
      <w:r>
        <w:rPr>
          <w:rFonts w:ascii="MyriadPro-Regular" w:hAnsi="MyriadPro-Regular" w:cs="MyriadPro-Regular"/>
        </w:rPr>
        <w:t xml:space="preserve"> </w:t>
      </w:r>
    </w:p>
    <w:p w:rsidR="00747BA7" w:rsidRDefault="00747BA7" w:rsidP="007E5BF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</w:rPr>
      </w:pPr>
      <w:r w:rsidRPr="00C1284E">
        <w:rPr>
          <w:rFonts w:ascii="Times New Roman" w:hAnsi="Times New Roman" w:cs="Times New Roman"/>
          <w:sz w:val="24"/>
          <w:szCs w:val="24"/>
        </w:rPr>
        <w:t>Европейский буковый лес</w:t>
      </w:r>
      <w:r w:rsidR="00C1284E">
        <w:rPr>
          <w:rFonts w:ascii="MyriadPro-Regular" w:hAnsi="MyriadPro-Regular" w:cs="MyriadPro-Regular"/>
        </w:rPr>
        <w:t xml:space="preserve">                                                       </w:t>
      </w:r>
      <w:r w:rsidR="00C1284E" w:rsidRPr="00C1284E">
        <w:rPr>
          <w:rFonts w:ascii="Times New Roman" w:hAnsi="Times New Roman" w:cs="Times New Roman"/>
          <w:sz w:val="24"/>
          <w:szCs w:val="24"/>
        </w:rPr>
        <w:t>Поперечный срез ствола бука с ядром</w:t>
      </w:r>
    </w:p>
    <w:p w:rsidR="00C1284E" w:rsidRDefault="00C1284E" w:rsidP="007E5BF9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1284E" w:rsidRDefault="00C1284E" w:rsidP="007E5BF9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3645535</wp:posOffset>
            </wp:positionH>
            <wp:positionV relativeFrom="margin">
              <wp:posOffset>4893310</wp:posOffset>
            </wp:positionV>
            <wp:extent cx="1722120" cy="2003425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287732" cy="303847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9" cy="304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A7" w:rsidRPr="00B321B8" w:rsidRDefault="00C1284E" w:rsidP="007E5BF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                      </w:t>
      </w:r>
    </w:p>
    <w:sectPr w:rsidR="00747BA7" w:rsidRPr="00B321B8" w:rsidSect="00D6334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7460D"/>
    <w:multiLevelType w:val="hybridMultilevel"/>
    <w:tmpl w:val="41000D32"/>
    <w:lvl w:ilvl="0" w:tplc="CF92AFEA">
      <w:numFmt w:val="bullet"/>
      <w:lvlText w:val="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E1BAC"/>
    <w:multiLevelType w:val="hybridMultilevel"/>
    <w:tmpl w:val="7A929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03D6"/>
    <w:rsid w:val="000516BE"/>
    <w:rsid w:val="00276DB4"/>
    <w:rsid w:val="00290937"/>
    <w:rsid w:val="00296774"/>
    <w:rsid w:val="003D4D5D"/>
    <w:rsid w:val="00444738"/>
    <w:rsid w:val="00485991"/>
    <w:rsid w:val="004C33B2"/>
    <w:rsid w:val="00747BA7"/>
    <w:rsid w:val="007E5BF9"/>
    <w:rsid w:val="00841FCD"/>
    <w:rsid w:val="009123D5"/>
    <w:rsid w:val="009A22EA"/>
    <w:rsid w:val="00A74299"/>
    <w:rsid w:val="00AA45BB"/>
    <w:rsid w:val="00AF570C"/>
    <w:rsid w:val="00B321B8"/>
    <w:rsid w:val="00BA03D6"/>
    <w:rsid w:val="00C1284E"/>
    <w:rsid w:val="00D55AF3"/>
    <w:rsid w:val="00D609EC"/>
    <w:rsid w:val="00D63346"/>
    <w:rsid w:val="00EA7595"/>
    <w:rsid w:val="00F46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3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2012-11-02T07:12:00Z</dcterms:created>
  <dcterms:modified xsi:type="dcterms:W3CDTF">2012-11-02T13:23:00Z</dcterms:modified>
</cp:coreProperties>
</file>